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F5" w:rsidRPr="00A456CB" w:rsidRDefault="00572F02" w:rsidP="009D3BA0">
      <w:pPr>
        <w:jc w:val="center"/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>February 5, 2009</w:t>
      </w:r>
    </w:p>
    <w:p w:rsidR="00F87BED" w:rsidRPr="00A456CB" w:rsidRDefault="00F87BED" w:rsidP="009D3BA0">
      <w:pPr>
        <w:jc w:val="center"/>
        <w:rPr>
          <w:rFonts w:ascii="Times New Roman" w:hAnsi="Times New Roman"/>
          <w:kern w:val="16"/>
        </w:rPr>
      </w:pPr>
    </w:p>
    <w:p w:rsidR="00F87BED" w:rsidRPr="00A456CB" w:rsidRDefault="00572F02" w:rsidP="009D3BA0">
      <w:pPr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>Arthur J. Pinkwater, Esq.</w:t>
      </w:r>
    </w:p>
    <w:p w:rsidR="00572F02" w:rsidRPr="00A456CB" w:rsidRDefault="00572F02" w:rsidP="009D3BA0">
      <w:pPr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>General Counsel</w:t>
      </w:r>
    </w:p>
    <w:p w:rsidR="00572F02" w:rsidRPr="00A456CB" w:rsidRDefault="00D83FD5" w:rsidP="009D3BA0">
      <w:pPr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Buildit</w:t>
      </w:r>
      <w:r w:rsidR="00572F02" w:rsidRPr="00A456CB">
        <w:rPr>
          <w:rFonts w:ascii="Times New Roman" w:hAnsi="Times New Roman"/>
          <w:kern w:val="16"/>
        </w:rPr>
        <w:t xml:space="preserve"> Construction Co., Inc.</w:t>
      </w:r>
    </w:p>
    <w:p w:rsidR="00812298" w:rsidRPr="00A456CB" w:rsidRDefault="00572F02" w:rsidP="009D3BA0">
      <w:pPr>
        <w:rPr>
          <w:rFonts w:ascii="Times New Roman" w:hAnsi="Times New Roman"/>
          <w:kern w:val="16"/>
        </w:rPr>
      </w:pPr>
      <w:smartTag w:uri="urn:schemas-microsoft-com:office:smarttags" w:element="Street">
        <w:smartTag w:uri="urn:schemas-microsoft-com:office:smarttags" w:element="address">
          <w:r w:rsidRPr="00A456CB">
            <w:rPr>
              <w:rFonts w:ascii="Times New Roman" w:hAnsi="Times New Roman"/>
              <w:kern w:val="16"/>
            </w:rPr>
            <w:t>432 Main Street, Ste. 900</w:t>
          </w:r>
        </w:smartTag>
      </w:smartTag>
    </w:p>
    <w:p w:rsidR="00812298" w:rsidRPr="00A456CB" w:rsidRDefault="00812298" w:rsidP="009D3BA0">
      <w:pPr>
        <w:rPr>
          <w:rFonts w:ascii="Times New Roman" w:hAnsi="Times New Roman"/>
          <w:kern w:val="16"/>
        </w:rPr>
      </w:pPr>
      <w:smartTag w:uri="urn:schemas-microsoft-com:office:smarttags" w:element="place">
        <w:smartTag w:uri="urn:schemas-microsoft-com:office:smarttags" w:element="City">
          <w:r w:rsidRPr="00A456CB">
            <w:rPr>
              <w:rFonts w:ascii="Times New Roman" w:hAnsi="Times New Roman"/>
              <w:kern w:val="16"/>
            </w:rPr>
            <w:t>Adamstown</w:t>
          </w:r>
        </w:smartTag>
        <w:r w:rsidRPr="00A456CB">
          <w:rPr>
            <w:rFonts w:ascii="Times New Roman" w:hAnsi="Times New Roman"/>
            <w:kern w:val="16"/>
          </w:rPr>
          <w:t xml:space="preserve">, </w:t>
        </w:r>
        <w:smartTag w:uri="urn:schemas-microsoft-com:office:smarttags" w:element="State">
          <w:r w:rsidRPr="00A456CB">
            <w:rPr>
              <w:rFonts w:ascii="Times New Roman" w:hAnsi="Times New Roman"/>
              <w:kern w:val="16"/>
            </w:rPr>
            <w:t>PA</w:t>
          </w:r>
        </w:smartTag>
        <w:r w:rsidRPr="00A456CB">
          <w:rPr>
            <w:rFonts w:ascii="Times New Roman" w:hAnsi="Times New Roman"/>
            <w:kern w:val="16"/>
          </w:rPr>
          <w:t xml:space="preserve"> </w:t>
        </w:r>
        <w:smartTag w:uri="urn:schemas-microsoft-com:office:smarttags" w:element="PostalCode">
          <w:r w:rsidRPr="00A456CB">
            <w:rPr>
              <w:rFonts w:ascii="Times New Roman" w:hAnsi="Times New Roman"/>
              <w:kern w:val="16"/>
            </w:rPr>
            <w:t>1950</w:t>
          </w:r>
          <w:r w:rsidR="00572F02" w:rsidRPr="00A456CB">
            <w:rPr>
              <w:rFonts w:ascii="Times New Roman" w:hAnsi="Times New Roman"/>
              <w:kern w:val="16"/>
            </w:rPr>
            <w:t>3</w:t>
          </w:r>
        </w:smartTag>
      </w:smartTag>
    </w:p>
    <w:p w:rsidR="00812298" w:rsidRPr="00A456CB" w:rsidRDefault="00812298" w:rsidP="009D3BA0">
      <w:pPr>
        <w:rPr>
          <w:rFonts w:ascii="Times New Roman" w:hAnsi="Times New Roman"/>
          <w:kern w:val="16"/>
        </w:rPr>
      </w:pPr>
    </w:p>
    <w:p w:rsidR="006B1E72" w:rsidRPr="00A456CB" w:rsidRDefault="006B1E72" w:rsidP="009D3BA0">
      <w:pPr>
        <w:rPr>
          <w:rFonts w:ascii="Times New Roman" w:hAnsi="Times New Roman"/>
          <w:kern w:val="16"/>
        </w:rPr>
      </w:pPr>
    </w:p>
    <w:p w:rsidR="00812298" w:rsidRPr="00A456CB" w:rsidRDefault="00812298" w:rsidP="009D3BA0">
      <w:pPr>
        <w:tabs>
          <w:tab w:val="left" w:pos="360"/>
          <w:tab w:val="left" w:pos="4320"/>
          <w:tab w:val="right" w:pos="8640"/>
        </w:tabs>
        <w:jc w:val="center"/>
        <w:rPr>
          <w:rFonts w:ascii="Times New Roman" w:hAnsi="Times New Roman"/>
          <w:b/>
          <w:kern w:val="16"/>
        </w:rPr>
      </w:pPr>
      <w:r w:rsidRPr="00A456CB">
        <w:rPr>
          <w:rFonts w:ascii="Times New Roman" w:hAnsi="Times New Roman"/>
          <w:b/>
          <w:kern w:val="16"/>
        </w:rPr>
        <w:t>Re:</w:t>
      </w:r>
      <w:r w:rsidR="00D42D26" w:rsidRPr="00A456CB">
        <w:rPr>
          <w:rFonts w:ascii="Times New Roman" w:hAnsi="Times New Roman"/>
          <w:b/>
          <w:kern w:val="16"/>
        </w:rPr>
        <w:t xml:space="preserve"> </w:t>
      </w:r>
      <w:r w:rsidR="00975B5B" w:rsidRPr="00A456CB">
        <w:rPr>
          <w:rFonts w:ascii="Times New Roman" w:hAnsi="Times New Roman"/>
          <w:b/>
          <w:kern w:val="16"/>
        </w:rPr>
        <w:t>Settlement offer/Carol Stoudt negligence claim</w:t>
      </w:r>
    </w:p>
    <w:p w:rsidR="00812298" w:rsidRPr="00A456CB" w:rsidRDefault="00812298" w:rsidP="009D3BA0">
      <w:pPr>
        <w:rPr>
          <w:rFonts w:ascii="Times New Roman" w:hAnsi="Times New Roman"/>
          <w:kern w:val="16"/>
        </w:rPr>
      </w:pPr>
    </w:p>
    <w:p w:rsidR="00812298" w:rsidRPr="00A456CB" w:rsidRDefault="00812298" w:rsidP="009D3BA0">
      <w:pPr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 xml:space="preserve">Dear </w:t>
      </w:r>
      <w:r w:rsidR="00572F02" w:rsidRPr="00A456CB">
        <w:rPr>
          <w:rFonts w:ascii="Times New Roman" w:hAnsi="Times New Roman"/>
          <w:kern w:val="16"/>
        </w:rPr>
        <w:t>Mr. Pinkwater</w:t>
      </w:r>
      <w:r w:rsidRPr="00A456CB">
        <w:rPr>
          <w:rFonts w:ascii="Times New Roman" w:hAnsi="Times New Roman"/>
          <w:kern w:val="16"/>
        </w:rPr>
        <w:t>:</w:t>
      </w:r>
    </w:p>
    <w:p w:rsidR="00572F02" w:rsidRPr="00A456CB" w:rsidRDefault="00572F02" w:rsidP="009D3BA0">
      <w:pPr>
        <w:rPr>
          <w:rFonts w:ascii="Times New Roman" w:hAnsi="Times New Roman"/>
          <w:kern w:val="16"/>
        </w:rPr>
      </w:pPr>
    </w:p>
    <w:p w:rsidR="00F8773C" w:rsidRPr="00A456CB" w:rsidRDefault="00572F02" w:rsidP="009D3BA0">
      <w:pPr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ab/>
        <w:t xml:space="preserve">This law firm represents Carol Stoudt in connection with the accident on </w:t>
      </w:r>
      <w:r w:rsidR="007E5709" w:rsidRPr="00A456CB">
        <w:rPr>
          <w:rFonts w:ascii="Times New Roman" w:hAnsi="Times New Roman"/>
          <w:kern w:val="16"/>
        </w:rPr>
        <w:t>November 10, 2007</w:t>
      </w:r>
      <w:r w:rsidRPr="00A456CB">
        <w:rPr>
          <w:rFonts w:ascii="Times New Roman" w:hAnsi="Times New Roman"/>
          <w:kern w:val="16"/>
        </w:rPr>
        <w:t xml:space="preserve">, when she was struck by </w:t>
      </w:r>
      <w:r w:rsidR="00D83FD5">
        <w:rPr>
          <w:rFonts w:ascii="Times New Roman" w:hAnsi="Times New Roman"/>
          <w:kern w:val="16"/>
        </w:rPr>
        <w:t>Buildit</w:t>
      </w:r>
      <w:r w:rsidRPr="00A456CB">
        <w:rPr>
          <w:rFonts w:ascii="Times New Roman" w:hAnsi="Times New Roman"/>
          <w:kern w:val="16"/>
        </w:rPr>
        <w:t xml:space="preserve"> Construction’s bulldozer on the </w:t>
      </w:r>
      <w:r w:rsidR="007E5709" w:rsidRPr="00A456CB">
        <w:rPr>
          <w:rFonts w:ascii="Times New Roman" w:hAnsi="Times New Roman"/>
          <w:kern w:val="16"/>
        </w:rPr>
        <w:t>Keystone State College</w:t>
      </w:r>
      <w:r w:rsidRPr="00A456CB">
        <w:rPr>
          <w:rFonts w:ascii="Times New Roman" w:hAnsi="Times New Roman"/>
          <w:kern w:val="16"/>
        </w:rPr>
        <w:t xml:space="preserve"> campus</w:t>
      </w:r>
      <w:r w:rsidR="00A456CB" w:rsidRPr="00A456CB">
        <w:rPr>
          <w:rFonts w:ascii="Times New Roman" w:hAnsi="Times New Roman"/>
          <w:kern w:val="16"/>
        </w:rPr>
        <w:t xml:space="preserve">. </w:t>
      </w:r>
      <w:r w:rsidRPr="00A456CB">
        <w:rPr>
          <w:rFonts w:ascii="Times New Roman" w:hAnsi="Times New Roman"/>
          <w:kern w:val="16"/>
        </w:rPr>
        <w:t xml:space="preserve">As you know, Ms. Stoudt was seriously injured that night, and she plans to file a lawsuit against </w:t>
      </w:r>
      <w:r w:rsidR="00D83FD5">
        <w:rPr>
          <w:rFonts w:ascii="Times New Roman" w:hAnsi="Times New Roman"/>
          <w:kern w:val="16"/>
        </w:rPr>
        <w:t>Buildit</w:t>
      </w:r>
      <w:r w:rsidRPr="00A456CB">
        <w:rPr>
          <w:rFonts w:ascii="Times New Roman" w:hAnsi="Times New Roman"/>
          <w:kern w:val="16"/>
        </w:rPr>
        <w:t xml:space="preserve"> unless </w:t>
      </w:r>
      <w:r w:rsidR="00D83FD5">
        <w:rPr>
          <w:rFonts w:ascii="Times New Roman" w:hAnsi="Times New Roman"/>
          <w:kern w:val="16"/>
        </w:rPr>
        <w:t>Buildit</w:t>
      </w:r>
      <w:r w:rsidR="00F8773C" w:rsidRPr="00A456CB">
        <w:rPr>
          <w:rFonts w:ascii="Times New Roman" w:hAnsi="Times New Roman"/>
          <w:kern w:val="16"/>
        </w:rPr>
        <w:t xml:space="preserve"> is willing to settle</w:t>
      </w:r>
      <w:r w:rsidR="00A456CB" w:rsidRPr="00A456CB">
        <w:rPr>
          <w:rFonts w:ascii="Times New Roman" w:hAnsi="Times New Roman"/>
          <w:kern w:val="16"/>
        </w:rPr>
        <w:t xml:space="preserve">. </w:t>
      </w:r>
      <w:r w:rsidR="00F8773C" w:rsidRPr="00A456CB">
        <w:rPr>
          <w:rFonts w:ascii="Times New Roman" w:hAnsi="Times New Roman"/>
          <w:kern w:val="16"/>
        </w:rPr>
        <w:t xml:space="preserve">In this letter, I will outline Ms. Stoudt’s negligence claim against </w:t>
      </w:r>
      <w:r w:rsidR="00D83FD5">
        <w:rPr>
          <w:rFonts w:ascii="Times New Roman" w:hAnsi="Times New Roman"/>
          <w:kern w:val="16"/>
        </w:rPr>
        <w:t>Buildit</w:t>
      </w:r>
      <w:r w:rsidR="00F8773C" w:rsidRPr="00A456CB">
        <w:rPr>
          <w:rFonts w:ascii="Times New Roman" w:hAnsi="Times New Roman"/>
          <w:kern w:val="16"/>
        </w:rPr>
        <w:t xml:space="preserve"> and detail the damages that she has suffered.</w:t>
      </w:r>
    </w:p>
    <w:p w:rsidR="00975B5B" w:rsidRPr="00A456CB" w:rsidRDefault="00975B5B" w:rsidP="00F8773C">
      <w:pPr>
        <w:jc w:val="center"/>
        <w:rPr>
          <w:rFonts w:ascii="Times New Roman" w:hAnsi="Times New Roman"/>
          <w:kern w:val="16"/>
        </w:rPr>
      </w:pPr>
    </w:p>
    <w:p w:rsidR="00F8773C" w:rsidRPr="00A456CB" w:rsidRDefault="00975B5B" w:rsidP="00975B5B">
      <w:pPr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ab/>
        <w:t xml:space="preserve">* </w:t>
      </w:r>
      <w:r w:rsidR="00F8773C" w:rsidRPr="00A456CB">
        <w:rPr>
          <w:rFonts w:ascii="Times New Roman" w:hAnsi="Times New Roman"/>
          <w:kern w:val="16"/>
        </w:rPr>
        <w:t>* * *</w:t>
      </w:r>
    </w:p>
    <w:p w:rsidR="00F8773C" w:rsidRPr="00A456CB" w:rsidRDefault="00F8773C" w:rsidP="009D3BA0">
      <w:pPr>
        <w:rPr>
          <w:rFonts w:ascii="Times New Roman" w:hAnsi="Times New Roman"/>
          <w:kern w:val="16"/>
        </w:rPr>
      </w:pPr>
    </w:p>
    <w:p w:rsidR="00B374E6" w:rsidRPr="007F5B64" w:rsidRDefault="0085663B" w:rsidP="007F5B64">
      <w:pPr>
        <w:ind w:firstLine="720"/>
        <w:rPr>
          <w:rFonts w:ascii="Times New Roman" w:hAnsi="Times New Roman"/>
          <w:i/>
          <w:kern w:val="16"/>
        </w:rPr>
      </w:pPr>
      <w:r>
        <w:rPr>
          <w:rFonts w:ascii="Times New Roman" w:hAnsi="Times New Roman"/>
          <w:kern w:val="16"/>
        </w:rPr>
        <w:t>You should be familiar with t</w:t>
      </w:r>
      <w:r w:rsidR="000477ED" w:rsidRPr="000477ED">
        <w:rPr>
          <w:rFonts w:ascii="Times New Roman" w:hAnsi="Times New Roman"/>
          <w:kern w:val="16"/>
        </w:rPr>
        <w:t>he Supreme Court of Pennsylvania</w:t>
      </w:r>
      <w:r>
        <w:rPr>
          <w:rFonts w:ascii="Times New Roman" w:hAnsi="Times New Roman"/>
          <w:kern w:val="16"/>
        </w:rPr>
        <w:t>’s ruling</w:t>
      </w:r>
      <w:r w:rsidR="00D83FD5">
        <w:rPr>
          <w:rFonts w:ascii="Times New Roman" w:hAnsi="Times New Roman"/>
          <w:kern w:val="16"/>
        </w:rPr>
        <w:t>s</w:t>
      </w:r>
      <w:r>
        <w:rPr>
          <w:rFonts w:ascii="Times New Roman" w:hAnsi="Times New Roman"/>
          <w:kern w:val="16"/>
        </w:rPr>
        <w:t xml:space="preserve"> on proximate cause, which </w:t>
      </w:r>
      <w:r w:rsidR="00BA548C">
        <w:rPr>
          <w:rFonts w:ascii="Times New Roman" w:hAnsi="Times New Roman"/>
          <w:kern w:val="16"/>
        </w:rPr>
        <w:t xml:space="preserve">hold </w:t>
      </w:r>
      <w:r>
        <w:rPr>
          <w:rFonts w:ascii="Times New Roman" w:hAnsi="Times New Roman"/>
          <w:kern w:val="16"/>
        </w:rPr>
        <w:t xml:space="preserve">a </w:t>
      </w:r>
      <w:r w:rsidR="000477ED" w:rsidRPr="000477ED">
        <w:rPr>
          <w:rFonts w:ascii="Times New Roman" w:hAnsi="Times New Roman"/>
          <w:kern w:val="16"/>
        </w:rPr>
        <w:t>custodian of a vehicle</w:t>
      </w:r>
      <w:r>
        <w:rPr>
          <w:rFonts w:ascii="Times New Roman" w:hAnsi="Times New Roman"/>
          <w:kern w:val="16"/>
        </w:rPr>
        <w:t xml:space="preserve"> liable for </w:t>
      </w:r>
      <w:r w:rsidR="000477ED" w:rsidRPr="000477ED">
        <w:rPr>
          <w:rFonts w:ascii="Times New Roman" w:hAnsi="Times New Roman"/>
          <w:kern w:val="16"/>
        </w:rPr>
        <w:t xml:space="preserve">injuries resulting from </w:t>
      </w:r>
      <w:r w:rsidR="00BA548C">
        <w:rPr>
          <w:rFonts w:ascii="Times New Roman" w:hAnsi="Times New Roman"/>
          <w:kern w:val="16"/>
        </w:rPr>
        <w:t xml:space="preserve">actions </w:t>
      </w:r>
      <w:r>
        <w:rPr>
          <w:rFonts w:ascii="Times New Roman" w:hAnsi="Times New Roman"/>
          <w:kern w:val="16"/>
        </w:rPr>
        <w:t xml:space="preserve">of </w:t>
      </w:r>
      <w:r w:rsidR="000477ED">
        <w:rPr>
          <w:rFonts w:ascii="Times New Roman" w:hAnsi="Times New Roman"/>
          <w:kern w:val="16"/>
        </w:rPr>
        <w:t>a third party</w:t>
      </w:r>
      <w:r w:rsidR="000477ED" w:rsidRPr="000477ED">
        <w:rPr>
          <w:rFonts w:ascii="Times New Roman" w:hAnsi="Times New Roman"/>
          <w:kern w:val="16"/>
        </w:rPr>
        <w:t xml:space="preserve"> </w:t>
      </w:r>
      <w:r w:rsidR="000477ED">
        <w:rPr>
          <w:rFonts w:ascii="Times New Roman" w:hAnsi="Times New Roman"/>
          <w:kern w:val="16"/>
        </w:rPr>
        <w:t xml:space="preserve">if </w:t>
      </w:r>
      <w:r w:rsidR="000477ED" w:rsidRPr="000477ED">
        <w:rPr>
          <w:rFonts w:ascii="Times New Roman" w:hAnsi="Times New Roman"/>
          <w:kern w:val="16"/>
        </w:rPr>
        <w:t>(1) it was foreseeable that the third party would attempt to operate the vehicle and (2) it was foreseeable that the third party would be an incompetent operator.</w:t>
      </w:r>
      <w:r w:rsidR="000477ED">
        <w:rPr>
          <w:rFonts w:ascii="Times New Roman" w:hAnsi="Times New Roman"/>
          <w:kern w:val="16"/>
        </w:rPr>
        <w:t xml:space="preserve"> </w:t>
      </w:r>
      <w:r w:rsidR="007F5B64" w:rsidRPr="007F5B64">
        <w:rPr>
          <w:rFonts w:ascii="Times New Roman" w:hAnsi="Times New Roman"/>
          <w:i/>
          <w:kern w:val="16"/>
        </w:rPr>
        <w:t xml:space="preserve">See </w:t>
      </w:r>
      <w:smartTag w:uri="urn:schemas-microsoft-com:office:smarttags" w:element="City">
        <w:r w:rsidR="007F5B64" w:rsidRPr="007F5B64">
          <w:rPr>
            <w:rFonts w:ascii="Times New Roman" w:hAnsi="Times New Roman"/>
            <w:i/>
            <w:iCs/>
            <w:kern w:val="16"/>
          </w:rPr>
          <w:t>Anderson</w:t>
        </w:r>
      </w:smartTag>
      <w:r w:rsidR="007F5B64" w:rsidRPr="007F5B64">
        <w:rPr>
          <w:rFonts w:ascii="Times New Roman" w:hAnsi="Times New Roman"/>
          <w:i/>
          <w:iCs/>
          <w:kern w:val="16"/>
        </w:rPr>
        <w:t xml:space="preserve"> v. Bushong Pontiac Co.</w:t>
      </w:r>
      <w:r w:rsidR="007F5B64" w:rsidRPr="00383052">
        <w:rPr>
          <w:rFonts w:ascii="Times New Roman" w:hAnsi="Times New Roman"/>
          <w:iCs/>
          <w:kern w:val="16"/>
        </w:rPr>
        <w:t>, 171 A.2d 771 (</w:t>
      </w:r>
      <w:smartTag w:uri="urn:schemas-microsoft-com:office:smarttags" w:element="State">
        <w:r w:rsidR="007F5B64" w:rsidRPr="00383052">
          <w:rPr>
            <w:rFonts w:ascii="Times New Roman" w:hAnsi="Times New Roman"/>
            <w:iCs/>
            <w:kern w:val="16"/>
          </w:rPr>
          <w:t>Pa.</w:t>
        </w:r>
      </w:smartTag>
      <w:r w:rsidR="007F5B64" w:rsidRPr="00383052">
        <w:rPr>
          <w:rFonts w:ascii="Times New Roman" w:hAnsi="Times New Roman"/>
          <w:iCs/>
          <w:kern w:val="16"/>
        </w:rPr>
        <w:t xml:space="preserve"> 1961);</w:t>
      </w:r>
      <w:r w:rsidR="007F5B64" w:rsidRPr="007F5B64">
        <w:rPr>
          <w:rFonts w:ascii="Times New Roman" w:hAnsi="Times New Roman"/>
          <w:i/>
          <w:iCs/>
          <w:kern w:val="16"/>
        </w:rPr>
        <w:t xml:space="preserve">  Liney v. Chestnut Motors, Inc.</w:t>
      </w:r>
      <w:r w:rsidR="007F5B64" w:rsidRPr="00383052">
        <w:rPr>
          <w:rFonts w:ascii="Times New Roman" w:hAnsi="Times New Roman"/>
          <w:iCs/>
          <w:kern w:val="16"/>
        </w:rPr>
        <w:t>, 218 A.2d 336 (</w:t>
      </w:r>
      <w:smartTag w:uri="urn:schemas-microsoft-com:office:smarttags" w:element="State">
        <w:r w:rsidR="007F5B64" w:rsidRPr="00383052">
          <w:rPr>
            <w:rFonts w:ascii="Times New Roman" w:hAnsi="Times New Roman"/>
            <w:iCs/>
            <w:kern w:val="16"/>
          </w:rPr>
          <w:t>Pa.</w:t>
        </w:r>
      </w:smartTag>
      <w:r w:rsidR="007F5B64" w:rsidRPr="00383052">
        <w:rPr>
          <w:rFonts w:ascii="Times New Roman" w:hAnsi="Times New Roman"/>
          <w:iCs/>
          <w:kern w:val="16"/>
        </w:rPr>
        <w:t xml:space="preserve"> 1966);</w:t>
      </w:r>
      <w:r w:rsidR="007F5B64" w:rsidRPr="007F5B64">
        <w:rPr>
          <w:rFonts w:ascii="Times New Roman" w:hAnsi="Times New Roman"/>
          <w:i/>
          <w:kern w:val="16"/>
        </w:rPr>
        <w:t xml:space="preserve">  </w:t>
      </w:r>
      <w:r w:rsidR="007F5B64" w:rsidRPr="007F5B64">
        <w:rPr>
          <w:rFonts w:ascii="Times New Roman" w:hAnsi="Times New Roman"/>
          <w:i/>
          <w:iCs/>
          <w:kern w:val="16"/>
        </w:rPr>
        <w:t>Glass v. Freeman</w:t>
      </w:r>
      <w:r w:rsidR="007F5B64" w:rsidRPr="007F5B64">
        <w:rPr>
          <w:rFonts w:ascii="Times New Roman" w:hAnsi="Times New Roman"/>
          <w:i/>
          <w:kern w:val="16"/>
        </w:rPr>
        <w:t>,</w:t>
      </w:r>
      <w:r w:rsidR="007F5B64" w:rsidRPr="00383052">
        <w:rPr>
          <w:rFonts w:ascii="Times New Roman" w:hAnsi="Times New Roman"/>
          <w:kern w:val="16"/>
        </w:rPr>
        <w:t xml:space="preserve"> 240 A.2d 825 (</w:t>
      </w:r>
      <w:smartTag w:uri="urn:schemas-microsoft-com:office:smarttags" w:element="place">
        <w:smartTag w:uri="urn:schemas-microsoft-com:office:smarttags" w:element="State">
          <w:r w:rsidR="007F5B64" w:rsidRPr="00383052">
            <w:rPr>
              <w:rFonts w:ascii="Times New Roman" w:hAnsi="Times New Roman"/>
              <w:kern w:val="16"/>
            </w:rPr>
            <w:t>Pa.</w:t>
          </w:r>
        </w:smartTag>
      </w:smartTag>
      <w:r w:rsidR="007F5B64" w:rsidRPr="00383052">
        <w:rPr>
          <w:rFonts w:ascii="Times New Roman" w:hAnsi="Times New Roman"/>
          <w:kern w:val="16"/>
        </w:rPr>
        <w:t xml:space="preserve"> 1968).</w:t>
      </w:r>
    </w:p>
    <w:p w:rsidR="007F5B64" w:rsidRDefault="007F5B64" w:rsidP="000477ED">
      <w:pPr>
        <w:ind w:firstLine="720"/>
        <w:rPr>
          <w:rFonts w:ascii="Times New Roman" w:hAnsi="Times New Roman"/>
          <w:kern w:val="16"/>
        </w:rPr>
      </w:pPr>
    </w:p>
    <w:p w:rsidR="000477ED" w:rsidRPr="000477ED" w:rsidRDefault="00D83FD5" w:rsidP="000477ED">
      <w:pPr>
        <w:ind w:firstLine="720"/>
        <w:rPr>
          <w:rFonts w:ascii="Times New Roman" w:hAnsi="Times New Roman"/>
          <w:kern w:val="16"/>
        </w:rPr>
      </w:pPr>
      <w:r w:rsidRPr="00D83FD5">
        <w:rPr>
          <w:rFonts w:ascii="Times New Roman" w:hAnsi="Times New Roman"/>
          <w:kern w:val="16"/>
        </w:rPr>
        <w:t>Ms. Stoudt can easily satisfy both elements of this proximate cause test</w:t>
      </w:r>
      <w:r>
        <w:rPr>
          <w:rFonts w:ascii="Times New Roman" w:hAnsi="Times New Roman"/>
          <w:kern w:val="16"/>
        </w:rPr>
        <w:t xml:space="preserve">. </w:t>
      </w:r>
      <w:r w:rsidR="00C60051">
        <w:rPr>
          <w:rFonts w:ascii="Times New Roman" w:hAnsi="Times New Roman"/>
          <w:kern w:val="16"/>
        </w:rPr>
        <w:t>I</w:t>
      </w:r>
      <w:r w:rsidR="0085663B">
        <w:rPr>
          <w:rFonts w:ascii="Times New Roman" w:hAnsi="Times New Roman"/>
          <w:kern w:val="16"/>
        </w:rPr>
        <w:t xml:space="preserve">t was foreseeable that </w:t>
      </w:r>
      <w:r w:rsidR="000477ED" w:rsidRPr="000477ED">
        <w:rPr>
          <w:rFonts w:ascii="Times New Roman" w:hAnsi="Times New Roman"/>
          <w:kern w:val="16"/>
        </w:rPr>
        <w:t xml:space="preserve">freshmen living in the dorm next to </w:t>
      </w:r>
      <w:r>
        <w:rPr>
          <w:rFonts w:ascii="Times New Roman" w:hAnsi="Times New Roman"/>
          <w:kern w:val="16"/>
        </w:rPr>
        <w:t>Buildit</w:t>
      </w:r>
      <w:r w:rsidR="0085663B">
        <w:rPr>
          <w:rFonts w:ascii="Times New Roman" w:hAnsi="Times New Roman"/>
          <w:kern w:val="16"/>
        </w:rPr>
        <w:t xml:space="preserve">’s </w:t>
      </w:r>
      <w:r w:rsidR="000477ED" w:rsidRPr="000477ED">
        <w:rPr>
          <w:rFonts w:ascii="Times New Roman" w:hAnsi="Times New Roman"/>
          <w:kern w:val="16"/>
        </w:rPr>
        <w:t xml:space="preserve">construction site would </w:t>
      </w:r>
      <w:r w:rsidR="0086380A">
        <w:rPr>
          <w:rFonts w:ascii="Times New Roman" w:hAnsi="Times New Roman"/>
          <w:kern w:val="16"/>
        </w:rPr>
        <w:t>try</w:t>
      </w:r>
      <w:r w:rsidR="000477ED" w:rsidRPr="000477ED">
        <w:rPr>
          <w:rFonts w:ascii="Times New Roman" w:hAnsi="Times New Roman"/>
          <w:kern w:val="16"/>
        </w:rPr>
        <w:t xml:space="preserve"> to </w:t>
      </w:r>
      <w:r w:rsidR="0085663B">
        <w:rPr>
          <w:rFonts w:ascii="Times New Roman" w:hAnsi="Times New Roman"/>
          <w:kern w:val="16"/>
        </w:rPr>
        <w:t>operate</w:t>
      </w:r>
      <w:r w:rsidR="000477ED" w:rsidRPr="000477ED">
        <w:rPr>
          <w:rFonts w:ascii="Times New Roman" w:hAnsi="Times New Roman"/>
          <w:kern w:val="16"/>
        </w:rPr>
        <w:t xml:space="preserve"> the construction equipment.  On two sep</w:t>
      </w:r>
      <w:r w:rsidR="00D96B07">
        <w:rPr>
          <w:rFonts w:ascii="Times New Roman" w:hAnsi="Times New Roman"/>
          <w:kern w:val="16"/>
        </w:rPr>
        <w:t xml:space="preserve">arate occasions freshmen tampered with </w:t>
      </w:r>
      <w:r w:rsidR="000477ED" w:rsidRPr="000477ED">
        <w:rPr>
          <w:rFonts w:ascii="Times New Roman" w:hAnsi="Times New Roman"/>
          <w:kern w:val="16"/>
        </w:rPr>
        <w:t>the construction vehicles</w:t>
      </w:r>
      <w:r>
        <w:rPr>
          <w:rFonts w:ascii="Times New Roman" w:hAnsi="Times New Roman"/>
          <w:kern w:val="16"/>
        </w:rPr>
        <w:t>,</w:t>
      </w:r>
      <w:r w:rsidR="000477ED" w:rsidRPr="000477ED">
        <w:rPr>
          <w:rFonts w:ascii="Times New Roman" w:hAnsi="Times New Roman"/>
          <w:kern w:val="16"/>
        </w:rPr>
        <w:t xml:space="preserve"> where keys </w:t>
      </w:r>
      <w:r w:rsidR="00D96B07">
        <w:rPr>
          <w:rFonts w:ascii="Times New Roman" w:hAnsi="Times New Roman"/>
          <w:kern w:val="16"/>
        </w:rPr>
        <w:t>had been left in the ignition. </w:t>
      </w:r>
      <w:r w:rsidR="00D96B07" w:rsidRPr="00D96B07">
        <w:rPr>
          <w:rFonts w:ascii="Times New Roman" w:hAnsi="Times New Roman"/>
          <w:kern w:val="16"/>
        </w:rPr>
        <w:t xml:space="preserve">One of these occasions was when Chris Funk </w:t>
      </w:r>
      <w:r w:rsidR="00BA548C">
        <w:rPr>
          <w:rFonts w:ascii="Times New Roman" w:hAnsi="Times New Roman"/>
          <w:kern w:val="16"/>
        </w:rPr>
        <w:t xml:space="preserve">actually </w:t>
      </w:r>
      <w:r w:rsidR="0086380A">
        <w:rPr>
          <w:rFonts w:ascii="Times New Roman" w:hAnsi="Times New Roman"/>
          <w:kern w:val="16"/>
        </w:rPr>
        <w:t>stole</w:t>
      </w:r>
      <w:r w:rsidR="00D96B07" w:rsidRPr="00D96B07">
        <w:rPr>
          <w:rFonts w:ascii="Times New Roman" w:hAnsi="Times New Roman"/>
          <w:kern w:val="16"/>
        </w:rPr>
        <w:t xml:space="preserve"> one of the backhoes and drove it recklessly across the construction lot almost hitting several </w:t>
      </w:r>
      <w:r>
        <w:rPr>
          <w:rFonts w:ascii="Times New Roman" w:hAnsi="Times New Roman"/>
          <w:kern w:val="16"/>
        </w:rPr>
        <w:t>Buildit</w:t>
      </w:r>
      <w:r w:rsidR="00D96B07" w:rsidRPr="00D96B07">
        <w:rPr>
          <w:rFonts w:ascii="Times New Roman" w:hAnsi="Times New Roman"/>
          <w:kern w:val="16"/>
        </w:rPr>
        <w:t xml:space="preserve"> employees.</w:t>
      </w:r>
    </w:p>
    <w:p w:rsidR="00B374E6" w:rsidRDefault="00B374E6" w:rsidP="00B374E6">
      <w:pPr>
        <w:ind w:firstLine="720"/>
        <w:rPr>
          <w:rFonts w:ascii="Times New Roman" w:hAnsi="Times New Roman"/>
          <w:kern w:val="16"/>
        </w:rPr>
      </w:pPr>
    </w:p>
    <w:p w:rsidR="00B374E6" w:rsidRDefault="00BA548C" w:rsidP="00B374E6">
      <w:pPr>
        <w:ind w:firstLine="720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Giving further notice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kern w:val="16"/>
            </w:rPr>
            <w:t>Keystone</w:t>
          </w:r>
        </w:smartTag>
        <w:r>
          <w:rPr>
            <w:rFonts w:ascii="Times New Roman" w:hAnsi="Times New Roman"/>
            <w:kern w:val="1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kern w:val="16"/>
            </w:rPr>
            <w:t>State</w:t>
          </w:r>
        </w:smartTag>
      </w:smartTag>
      <w:r>
        <w:rPr>
          <w:rFonts w:ascii="Times New Roman" w:hAnsi="Times New Roman"/>
          <w:kern w:val="16"/>
        </w:rPr>
        <w:t xml:space="preserve"> freshman tampering with construction equipment,</w:t>
      </w:r>
      <w:r w:rsidR="00D96B07">
        <w:rPr>
          <w:rFonts w:ascii="Times New Roman" w:hAnsi="Times New Roman"/>
          <w:kern w:val="16"/>
        </w:rPr>
        <w:t xml:space="preserve"> </w:t>
      </w:r>
      <w:r w:rsidR="00D83FD5">
        <w:rPr>
          <w:rFonts w:ascii="Times New Roman" w:hAnsi="Times New Roman"/>
          <w:kern w:val="16"/>
        </w:rPr>
        <w:t>Buildit</w:t>
      </w:r>
      <w:r w:rsidR="00D96B07" w:rsidRPr="00D96B07">
        <w:rPr>
          <w:rFonts w:ascii="Times New Roman" w:hAnsi="Times New Roman"/>
          <w:kern w:val="16"/>
        </w:rPr>
        <w:t xml:space="preserve"> employees </w:t>
      </w:r>
      <w:r w:rsidR="00E0211E">
        <w:rPr>
          <w:rFonts w:ascii="Times New Roman" w:hAnsi="Times New Roman"/>
          <w:kern w:val="16"/>
        </w:rPr>
        <w:t xml:space="preserve">had </w:t>
      </w:r>
      <w:r>
        <w:rPr>
          <w:rFonts w:ascii="Times New Roman" w:hAnsi="Times New Roman"/>
          <w:kern w:val="16"/>
        </w:rPr>
        <w:t xml:space="preserve">evidence </w:t>
      </w:r>
      <w:r w:rsidR="00D96B07" w:rsidRPr="00D96B07">
        <w:rPr>
          <w:rFonts w:ascii="Times New Roman" w:hAnsi="Times New Roman"/>
          <w:kern w:val="16"/>
        </w:rPr>
        <w:t xml:space="preserve">of partying and drinking </w:t>
      </w:r>
      <w:r w:rsidR="00E0211E">
        <w:rPr>
          <w:rFonts w:ascii="Times New Roman" w:hAnsi="Times New Roman"/>
          <w:kern w:val="16"/>
        </w:rPr>
        <w:t>on</w:t>
      </w:r>
      <w:r w:rsidR="00D96B07" w:rsidRPr="00D96B07">
        <w:rPr>
          <w:rFonts w:ascii="Times New Roman" w:hAnsi="Times New Roman"/>
          <w:kern w:val="16"/>
        </w:rPr>
        <w:t xml:space="preserve"> the construction site</w:t>
      </w:r>
      <w:r>
        <w:rPr>
          <w:rFonts w:ascii="Times New Roman" w:hAnsi="Times New Roman"/>
          <w:kern w:val="16"/>
        </w:rPr>
        <w:t>,</w:t>
      </w:r>
      <w:r w:rsidR="00D96B07" w:rsidRPr="00D96B07">
        <w:rPr>
          <w:rFonts w:ascii="Times New Roman" w:hAnsi="Times New Roman"/>
          <w:kern w:val="16"/>
        </w:rPr>
        <w:t xml:space="preserve"> </w:t>
      </w:r>
      <w:r w:rsidR="00E0211E">
        <w:rPr>
          <w:rFonts w:ascii="Times New Roman" w:hAnsi="Times New Roman"/>
          <w:kern w:val="16"/>
        </w:rPr>
        <w:t xml:space="preserve">having found beer cans </w:t>
      </w:r>
      <w:r w:rsidR="00D96B07" w:rsidRPr="00D96B07">
        <w:rPr>
          <w:rFonts w:ascii="Times New Roman" w:hAnsi="Times New Roman"/>
          <w:kern w:val="16"/>
        </w:rPr>
        <w:t xml:space="preserve">in and around the vehicles </w:t>
      </w:r>
      <w:r w:rsidR="0085663B">
        <w:rPr>
          <w:rFonts w:ascii="Times New Roman" w:hAnsi="Times New Roman"/>
          <w:kern w:val="16"/>
        </w:rPr>
        <w:t>on numerous occasions</w:t>
      </w:r>
      <w:r w:rsidR="00B374E6">
        <w:rPr>
          <w:rFonts w:ascii="Times New Roman" w:hAnsi="Times New Roman"/>
          <w:kern w:val="16"/>
        </w:rPr>
        <w:t xml:space="preserve">. </w:t>
      </w:r>
    </w:p>
    <w:p w:rsidR="007F5B64" w:rsidRDefault="007F5B64" w:rsidP="00B374E6">
      <w:pPr>
        <w:ind w:firstLine="720"/>
        <w:rPr>
          <w:rFonts w:ascii="Times New Roman" w:hAnsi="Times New Roman"/>
          <w:kern w:val="16"/>
        </w:rPr>
      </w:pPr>
    </w:p>
    <w:p w:rsidR="00D96B07" w:rsidRDefault="00D83FD5" w:rsidP="00B374E6">
      <w:pPr>
        <w:ind w:firstLine="720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Buildit</w:t>
      </w:r>
      <w:r w:rsidR="007F5B64">
        <w:rPr>
          <w:rFonts w:ascii="Times New Roman" w:hAnsi="Times New Roman"/>
          <w:kern w:val="16"/>
        </w:rPr>
        <w:t xml:space="preserve"> should </w:t>
      </w:r>
      <w:r w:rsidR="00C60051">
        <w:rPr>
          <w:rFonts w:ascii="Times New Roman" w:hAnsi="Times New Roman"/>
          <w:kern w:val="16"/>
        </w:rPr>
        <w:t xml:space="preserve">have foreseen that the freshmen would have operated the vehicles incompetently. They had evidence of such an instance when Chris Funk almost hit several </w:t>
      </w:r>
      <w:r>
        <w:rPr>
          <w:rFonts w:ascii="Times New Roman" w:hAnsi="Times New Roman"/>
          <w:kern w:val="16"/>
        </w:rPr>
        <w:t>Buildit</w:t>
      </w:r>
      <w:r w:rsidR="00C60051">
        <w:rPr>
          <w:rFonts w:ascii="Times New Roman" w:hAnsi="Times New Roman"/>
          <w:kern w:val="16"/>
        </w:rPr>
        <w:t xml:space="preserve"> employees </w:t>
      </w:r>
      <w:r w:rsidR="007F5B64">
        <w:rPr>
          <w:rFonts w:ascii="Times New Roman" w:hAnsi="Times New Roman"/>
          <w:kern w:val="16"/>
        </w:rPr>
        <w:t xml:space="preserve">while joy-riding </w:t>
      </w:r>
      <w:r w:rsidR="00C60051">
        <w:rPr>
          <w:rFonts w:ascii="Times New Roman" w:hAnsi="Times New Roman"/>
          <w:kern w:val="16"/>
        </w:rPr>
        <w:t xml:space="preserve">in a stolen backhoe. The evidence of drinking in and around the vehicles should have further alerted </w:t>
      </w:r>
      <w:r>
        <w:rPr>
          <w:rFonts w:ascii="Times New Roman" w:hAnsi="Times New Roman"/>
          <w:kern w:val="16"/>
        </w:rPr>
        <w:t>Buildit</w:t>
      </w:r>
      <w:r w:rsidR="00C60051">
        <w:rPr>
          <w:rFonts w:ascii="Times New Roman" w:hAnsi="Times New Roman"/>
          <w:kern w:val="16"/>
        </w:rPr>
        <w:t xml:space="preserve"> that the freshmen who gathered </w:t>
      </w:r>
      <w:r w:rsidR="00C60051">
        <w:rPr>
          <w:rFonts w:ascii="Times New Roman" w:hAnsi="Times New Roman"/>
          <w:kern w:val="16"/>
        </w:rPr>
        <w:lastRenderedPageBreak/>
        <w:t xml:space="preserve">around their vehicles had compromised decision-making and driving abilities. </w:t>
      </w:r>
      <w:r w:rsidR="003B33E1">
        <w:rPr>
          <w:rFonts w:ascii="Times New Roman" w:hAnsi="Times New Roman"/>
          <w:kern w:val="16"/>
        </w:rPr>
        <w:t>Just like in the precedential</w:t>
      </w:r>
      <w:r w:rsidR="007A7A0F">
        <w:rPr>
          <w:rFonts w:ascii="Times New Roman" w:hAnsi="Times New Roman"/>
          <w:kern w:val="16"/>
        </w:rPr>
        <w:t xml:space="preserve"> case</w:t>
      </w:r>
      <w:r w:rsidR="0086380A">
        <w:rPr>
          <w:rFonts w:ascii="Times New Roman" w:hAnsi="Times New Roman"/>
          <w:kern w:val="16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86380A" w:rsidRPr="0086380A">
            <w:rPr>
              <w:rFonts w:ascii="Times New Roman" w:hAnsi="Times New Roman"/>
              <w:i/>
              <w:kern w:val="16"/>
            </w:rPr>
            <w:t>Anderson</w:t>
          </w:r>
        </w:smartTag>
      </w:smartTag>
      <w:r w:rsidR="0086380A">
        <w:rPr>
          <w:rFonts w:ascii="Times New Roman" w:hAnsi="Times New Roman"/>
          <w:kern w:val="16"/>
        </w:rPr>
        <w:t xml:space="preserve"> , the</w:t>
      </w:r>
      <w:r w:rsidR="00D96B07" w:rsidRPr="00D96B07">
        <w:rPr>
          <w:rFonts w:ascii="Times New Roman" w:hAnsi="Times New Roman"/>
          <w:kern w:val="16"/>
        </w:rPr>
        <w:t xml:space="preserve"> “facts clearly put the defendant…on notice, not only that the </w:t>
      </w:r>
      <w:r w:rsidR="0086380A">
        <w:rPr>
          <w:rFonts w:ascii="Times New Roman" w:hAnsi="Times New Roman"/>
          <w:kern w:val="16"/>
        </w:rPr>
        <w:t>[vehicle]</w:t>
      </w:r>
      <w:r w:rsidR="00D96B07" w:rsidRPr="00D96B07">
        <w:rPr>
          <w:rFonts w:ascii="Times New Roman" w:hAnsi="Times New Roman"/>
          <w:kern w:val="16"/>
        </w:rPr>
        <w:t xml:space="preserve"> was likely to be stolen, but also that it was likely to be stolen and operated by an incompetent driver.”</w:t>
      </w:r>
      <w:r w:rsidR="007A7A0F">
        <w:rPr>
          <w:rFonts w:ascii="Times New Roman" w:hAnsi="Times New Roman"/>
          <w:kern w:val="16"/>
        </w:rPr>
        <w:t xml:space="preserve"> </w:t>
      </w:r>
      <w:r w:rsidR="009A3315">
        <w:rPr>
          <w:rFonts w:ascii="Times New Roman" w:hAnsi="Times New Roman"/>
          <w:kern w:val="16"/>
        </w:rPr>
        <w:t xml:space="preserve"> </w:t>
      </w:r>
      <w:r w:rsidR="007A7A0F">
        <w:rPr>
          <w:rFonts w:ascii="Times New Roman" w:hAnsi="Times New Roman"/>
          <w:kern w:val="16"/>
        </w:rPr>
        <w:t>171 A.2d 771.</w:t>
      </w:r>
      <w:r w:rsidR="00D96B07">
        <w:rPr>
          <w:rFonts w:ascii="Times New Roman" w:hAnsi="Times New Roman"/>
          <w:kern w:val="16"/>
        </w:rPr>
        <w:t xml:space="preserve"> </w:t>
      </w:r>
    </w:p>
    <w:p w:rsidR="00B374E6" w:rsidRDefault="00B374E6" w:rsidP="00E0211E">
      <w:pPr>
        <w:ind w:firstLine="720"/>
        <w:rPr>
          <w:rFonts w:ascii="Times New Roman" w:hAnsi="Times New Roman"/>
          <w:kern w:val="16"/>
        </w:rPr>
      </w:pPr>
    </w:p>
    <w:p w:rsidR="00E0211E" w:rsidRDefault="00E0211E" w:rsidP="00E0211E">
      <w:pPr>
        <w:ind w:firstLine="720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Clearly, </w:t>
      </w:r>
      <w:r w:rsidR="00D83FD5">
        <w:rPr>
          <w:rFonts w:ascii="Times New Roman" w:hAnsi="Times New Roman"/>
          <w:kern w:val="16"/>
        </w:rPr>
        <w:t>Buildit</w:t>
      </w:r>
      <w:r w:rsidR="0086380A">
        <w:rPr>
          <w:rFonts w:ascii="Times New Roman" w:hAnsi="Times New Roman"/>
          <w:kern w:val="16"/>
        </w:rPr>
        <w:t>’s</w:t>
      </w:r>
      <w:r w:rsidR="00D96B07" w:rsidRPr="00D96B07">
        <w:rPr>
          <w:rFonts w:ascii="Times New Roman" w:hAnsi="Times New Roman"/>
          <w:kern w:val="16"/>
        </w:rPr>
        <w:t xml:space="preserve"> kn</w:t>
      </w:r>
      <w:r w:rsidR="0086380A">
        <w:rPr>
          <w:rFonts w:ascii="Times New Roman" w:hAnsi="Times New Roman"/>
          <w:kern w:val="16"/>
        </w:rPr>
        <w:t>owledge of the recreational use</w:t>
      </w:r>
      <w:r w:rsidR="00D96B07" w:rsidRPr="00D96B07">
        <w:rPr>
          <w:rFonts w:ascii="Times New Roman" w:hAnsi="Times New Roman"/>
          <w:kern w:val="16"/>
        </w:rPr>
        <w:t xml:space="preserve"> of their site</w:t>
      </w:r>
      <w:r w:rsidR="00E90148">
        <w:rPr>
          <w:rFonts w:ascii="Times New Roman" w:hAnsi="Times New Roman"/>
          <w:kern w:val="16"/>
        </w:rPr>
        <w:t xml:space="preserve">, </w:t>
      </w:r>
      <w:r w:rsidR="00D96B07" w:rsidRPr="00D96B07">
        <w:rPr>
          <w:rFonts w:ascii="Times New Roman" w:hAnsi="Times New Roman"/>
          <w:kern w:val="16"/>
        </w:rPr>
        <w:t>the</w:t>
      </w:r>
      <w:r w:rsidR="00E90148">
        <w:rPr>
          <w:rFonts w:ascii="Times New Roman" w:hAnsi="Times New Roman"/>
          <w:kern w:val="16"/>
        </w:rPr>
        <w:t>ir</w:t>
      </w:r>
      <w:r w:rsidR="00D96B07" w:rsidRPr="00D96B07">
        <w:rPr>
          <w:rFonts w:ascii="Times New Roman" w:hAnsi="Times New Roman"/>
          <w:kern w:val="16"/>
        </w:rPr>
        <w:t xml:space="preserve"> previous experience with freshmen stealing and incompetently operating the vehicles</w:t>
      </w:r>
      <w:r w:rsidR="00E90148">
        <w:rPr>
          <w:rFonts w:ascii="Times New Roman" w:hAnsi="Times New Roman"/>
          <w:kern w:val="16"/>
        </w:rPr>
        <w:t xml:space="preserve">, and their </w:t>
      </w:r>
      <w:r w:rsidR="00B374E6">
        <w:rPr>
          <w:rFonts w:ascii="Times New Roman" w:hAnsi="Times New Roman"/>
          <w:kern w:val="16"/>
        </w:rPr>
        <w:t xml:space="preserve">continual </w:t>
      </w:r>
      <w:r w:rsidR="00E90148">
        <w:rPr>
          <w:rFonts w:ascii="Times New Roman" w:hAnsi="Times New Roman"/>
          <w:kern w:val="16"/>
        </w:rPr>
        <w:t xml:space="preserve">failure to </w:t>
      </w:r>
      <w:r w:rsidR="00D96B07" w:rsidRPr="00D96B07">
        <w:rPr>
          <w:rFonts w:ascii="Times New Roman" w:hAnsi="Times New Roman"/>
          <w:kern w:val="16"/>
        </w:rPr>
        <w:t>secure their vehicles</w:t>
      </w:r>
      <w:r w:rsidR="00E90148">
        <w:rPr>
          <w:rFonts w:ascii="Times New Roman" w:hAnsi="Times New Roman"/>
          <w:kern w:val="16"/>
        </w:rPr>
        <w:t>,</w:t>
      </w:r>
      <w:r w:rsidR="007A7A0F">
        <w:rPr>
          <w:rFonts w:ascii="Times New Roman" w:hAnsi="Times New Roman"/>
          <w:kern w:val="16"/>
        </w:rPr>
        <w:t xml:space="preserve"> satisfies the Supreme Court of Pennsylvania’s</w:t>
      </w:r>
      <w:r w:rsidR="00B374E6">
        <w:rPr>
          <w:rFonts w:ascii="Times New Roman" w:hAnsi="Times New Roman"/>
          <w:kern w:val="16"/>
        </w:rPr>
        <w:t xml:space="preserve"> test for proximate cause and makes </w:t>
      </w:r>
      <w:r w:rsidR="00D83FD5">
        <w:rPr>
          <w:rFonts w:ascii="Times New Roman" w:hAnsi="Times New Roman"/>
          <w:kern w:val="16"/>
        </w:rPr>
        <w:t>Buildit</w:t>
      </w:r>
      <w:r w:rsidR="007F5B64">
        <w:rPr>
          <w:rFonts w:ascii="Times New Roman" w:hAnsi="Times New Roman"/>
          <w:kern w:val="16"/>
        </w:rPr>
        <w:t xml:space="preserve"> liable for </w:t>
      </w:r>
      <w:r w:rsidR="00B374E6">
        <w:rPr>
          <w:rFonts w:ascii="Times New Roman" w:hAnsi="Times New Roman"/>
          <w:kern w:val="16"/>
        </w:rPr>
        <w:t xml:space="preserve">Carol Stoudt’s </w:t>
      </w:r>
      <w:r w:rsidR="00E90148">
        <w:rPr>
          <w:rFonts w:ascii="Times New Roman" w:hAnsi="Times New Roman"/>
          <w:kern w:val="16"/>
        </w:rPr>
        <w:t>injuries.</w:t>
      </w:r>
      <w:r w:rsidR="0086380A">
        <w:rPr>
          <w:rFonts w:ascii="Times New Roman" w:hAnsi="Times New Roman"/>
          <w:kern w:val="16"/>
        </w:rPr>
        <w:t xml:space="preserve"> </w:t>
      </w:r>
    </w:p>
    <w:p w:rsidR="009D3BA0" w:rsidRPr="00A456CB" w:rsidRDefault="009D3BA0" w:rsidP="009D3BA0">
      <w:pPr>
        <w:ind w:firstLine="720"/>
        <w:rPr>
          <w:rFonts w:ascii="Times New Roman" w:hAnsi="Times New Roman"/>
          <w:kern w:val="16"/>
        </w:rPr>
      </w:pPr>
    </w:p>
    <w:p w:rsidR="009B0BF0" w:rsidRPr="00A456CB" w:rsidRDefault="009B0BF0" w:rsidP="009D3BA0">
      <w:pPr>
        <w:ind w:firstLine="720"/>
        <w:rPr>
          <w:rFonts w:ascii="Times New Roman" w:hAnsi="Times New Roman"/>
          <w:kern w:val="16"/>
        </w:rPr>
      </w:pPr>
    </w:p>
    <w:p w:rsidR="00975B5B" w:rsidRPr="00A456CB" w:rsidRDefault="00975B5B" w:rsidP="009D3BA0">
      <w:pPr>
        <w:ind w:firstLine="720"/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>* * * *</w:t>
      </w:r>
    </w:p>
    <w:p w:rsidR="00975B5B" w:rsidRPr="00A456CB" w:rsidRDefault="00975B5B" w:rsidP="009D3BA0">
      <w:pPr>
        <w:ind w:firstLine="720"/>
        <w:rPr>
          <w:rFonts w:ascii="Times New Roman" w:hAnsi="Times New Roman"/>
          <w:kern w:val="16"/>
        </w:rPr>
      </w:pPr>
    </w:p>
    <w:p w:rsidR="00F8773C" w:rsidRPr="00A456CB" w:rsidRDefault="00F8773C" w:rsidP="009D3BA0">
      <w:pPr>
        <w:ind w:firstLine="720"/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 xml:space="preserve">As you can see, Ms. Stoudt continues to suffer immeasurably as a result of </w:t>
      </w:r>
      <w:r w:rsidR="00D83FD5">
        <w:rPr>
          <w:rFonts w:ascii="Times New Roman" w:hAnsi="Times New Roman"/>
          <w:kern w:val="16"/>
        </w:rPr>
        <w:t>Buildit</w:t>
      </w:r>
      <w:r w:rsidRPr="00A456CB">
        <w:rPr>
          <w:rFonts w:ascii="Times New Roman" w:hAnsi="Times New Roman"/>
          <w:kern w:val="16"/>
        </w:rPr>
        <w:t>’s negligence, and she is confident that she will prevail in a lawsuit</w:t>
      </w:r>
      <w:r w:rsidR="00A456CB" w:rsidRPr="00A456CB">
        <w:rPr>
          <w:rFonts w:ascii="Times New Roman" w:hAnsi="Times New Roman"/>
          <w:kern w:val="16"/>
        </w:rPr>
        <w:t xml:space="preserve">. </w:t>
      </w:r>
      <w:r w:rsidRPr="00A456CB">
        <w:rPr>
          <w:rFonts w:ascii="Times New Roman" w:hAnsi="Times New Roman"/>
          <w:kern w:val="16"/>
        </w:rPr>
        <w:t>However, in order to avoid the stress of litigation, she is willing to settle</w:t>
      </w:r>
      <w:r w:rsidR="00975B5B" w:rsidRPr="00A456CB">
        <w:rPr>
          <w:rFonts w:ascii="Times New Roman" w:hAnsi="Times New Roman"/>
          <w:kern w:val="16"/>
        </w:rPr>
        <w:t xml:space="preserve"> this matter for $2,280,000.00</w:t>
      </w:r>
      <w:r w:rsidRPr="00A456CB">
        <w:rPr>
          <w:rFonts w:ascii="Times New Roman" w:hAnsi="Times New Roman"/>
          <w:kern w:val="16"/>
        </w:rPr>
        <w:t xml:space="preserve"> prior to filing suit</w:t>
      </w:r>
      <w:r w:rsidR="00A456CB" w:rsidRPr="00A456CB">
        <w:rPr>
          <w:rFonts w:ascii="Times New Roman" w:hAnsi="Times New Roman"/>
          <w:kern w:val="16"/>
        </w:rPr>
        <w:t xml:space="preserve">. </w:t>
      </w:r>
      <w:r w:rsidRPr="00A456CB">
        <w:rPr>
          <w:rFonts w:ascii="Times New Roman" w:hAnsi="Times New Roman"/>
          <w:kern w:val="16"/>
        </w:rPr>
        <w:t xml:space="preserve">Please consider this offer with your client and respond no later than </w:t>
      </w:r>
      <w:smartTag w:uri="urn:schemas-microsoft-com:office:smarttags" w:element="time">
        <w:smartTagPr>
          <w:attr w:name="Minute" w:val="0"/>
          <w:attr w:name="Hour" w:val="17"/>
        </w:smartTagPr>
        <w:r w:rsidRPr="00A456CB">
          <w:rPr>
            <w:rFonts w:ascii="Times New Roman" w:hAnsi="Times New Roman"/>
            <w:kern w:val="16"/>
          </w:rPr>
          <w:t>5:00 p.m.</w:t>
        </w:r>
      </w:smartTag>
      <w:r w:rsidRPr="00A456CB">
        <w:rPr>
          <w:rFonts w:ascii="Times New Roman" w:hAnsi="Times New Roman"/>
          <w:kern w:val="16"/>
        </w:rPr>
        <w:t xml:space="preserve"> on </w:t>
      </w:r>
      <w:smartTag w:uri="urn:schemas-microsoft-com:office:smarttags" w:element="date">
        <w:smartTagPr>
          <w:attr w:name="Year" w:val="2009"/>
          <w:attr w:name="Day" w:val="1"/>
          <w:attr w:name="Month" w:val="3"/>
        </w:smartTagPr>
        <w:r w:rsidRPr="00A456CB">
          <w:rPr>
            <w:rFonts w:ascii="Times New Roman" w:hAnsi="Times New Roman"/>
            <w:kern w:val="16"/>
          </w:rPr>
          <w:t>March 1, 2009</w:t>
        </w:r>
      </w:smartTag>
      <w:r w:rsidRPr="00A456CB">
        <w:rPr>
          <w:rFonts w:ascii="Times New Roman" w:hAnsi="Times New Roman"/>
          <w:kern w:val="16"/>
        </w:rPr>
        <w:t>.</w:t>
      </w:r>
    </w:p>
    <w:p w:rsidR="00F8773C" w:rsidRPr="00A456CB" w:rsidRDefault="00F8773C" w:rsidP="009D3BA0">
      <w:pPr>
        <w:ind w:firstLine="720"/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 xml:space="preserve"> </w:t>
      </w:r>
    </w:p>
    <w:p w:rsidR="00812298" w:rsidRPr="00A456CB" w:rsidRDefault="00A70C79" w:rsidP="002D3D57">
      <w:pPr>
        <w:tabs>
          <w:tab w:val="left" w:pos="4320"/>
        </w:tabs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ab/>
      </w:r>
      <w:r w:rsidR="00F8773C" w:rsidRPr="00A456CB">
        <w:rPr>
          <w:rFonts w:ascii="Times New Roman" w:hAnsi="Times New Roman"/>
          <w:kern w:val="16"/>
        </w:rPr>
        <w:t>Very truly yours</w:t>
      </w:r>
      <w:r w:rsidRPr="00A456CB">
        <w:rPr>
          <w:rFonts w:ascii="Times New Roman" w:hAnsi="Times New Roman"/>
          <w:kern w:val="16"/>
        </w:rPr>
        <w:t>,</w:t>
      </w:r>
    </w:p>
    <w:p w:rsidR="00A70C79" w:rsidRPr="00A456CB" w:rsidRDefault="00A70C79" w:rsidP="009D3BA0">
      <w:pPr>
        <w:rPr>
          <w:rFonts w:ascii="Times New Roman" w:hAnsi="Times New Roman"/>
          <w:kern w:val="16"/>
        </w:rPr>
      </w:pPr>
    </w:p>
    <w:p w:rsidR="00A70C79" w:rsidRPr="00A456CB" w:rsidRDefault="00A70C79" w:rsidP="009D3BA0">
      <w:pPr>
        <w:rPr>
          <w:rFonts w:ascii="Times New Roman" w:hAnsi="Times New Roman"/>
          <w:kern w:val="16"/>
        </w:rPr>
      </w:pPr>
    </w:p>
    <w:p w:rsidR="00812298" w:rsidRPr="00A456CB" w:rsidRDefault="00812298" w:rsidP="009D3BA0">
      <w:pPr>
        <w:rPr>
          <w:rFonts w:ascii="Times New Roman" w:hAnsi="Times New Roman"/>
          <w:kern w:val="16"/>
        </w:rPr>
      </w:pPr>
    </w:p>
    <w:p w:rsidR="00812298" w:rsidRPr="00A456CB" w:rsidRDefault="00812298" w:rsidP="009D3BA0">
      <w:pPr>
        <w:tabs>
          <w:tab w:val="left" w:pos="4320"/>
          <w:tab w:val="right" w:pos="8730"/>
        </w:tabs>
        <w:rPr>
          <w:rFonts w:ascii="Times New Roman" w:hAnsi="Times New Roman"/>
          <w:kern w:val="16"/>
          <w:u w:val="single"/>
        </w:rPr>
      </w:pPr>
      <w:r w:rsidRPr="00A456CB">
        <w:rPr>
          <w:rFonts w:ascii="Times New Roman" w:hAnsi="Times New Roman"/>
          <w:kern w:val="16"/>
        </w:rPr>
        <w:tab/>
      </w:r>
      <w:r w:rsidRPr="00A456CB">
        <w:rPr>
          <w:rFonts w:ascii="Times New Roman" w:hAnsi="Times New Roman"/>
          <w:kern w:val="16"/>
          <w:u w:val="single"/>
        </w:rPr>
        <w:tab/>
      </w:r>
    </w:p>
    <w:p w:rsidR="002A1A97" w:rsidRPr="00A456CB" w:rsidRDefault="00A70C79" w:rsidP="009D3BA0">
      <w:pPr>
        <w:tabs>
          <w:tab w:val="left" w:pos="4320"/>
          <w:tab w:val="right" w:pos="8640"/>
        </w:tabs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ab/>
        <w:t>Partner</w:t>
      </w:r>
    </w:p>
    <w:p w:rsidR="00A70C79" w:rsidRPr="00A456CB" w:rsidRDefault="00A70C79" w:rsidP="009D3BA0">
      <w:pPr>
        <w:rPr>
          <w:rFonts w:ascii="Times New Roman" w:hAnsi="Times New Roman"/>
          <w:kern w:val="16"/>
        </w:rPr>
      </w:pPr>
    </w:p>
    <w:p w:rsidR="00A70C79" w:rsidRPr="00A456CB" w:rsidRDefault="00A70C79" w:rsidP="009D3BA0">
      <w:pPr>
        <w:rPr>
          <w:rFonts w:ascii="Times New Roman" w:hAnsi="Times New Roman"/>
          <w:kern w:val="16"/>
        </w:rPr>
      </w:pPr>
      <w:r w:rsidRPr="00A456CB">
        <w:rPr>
          <w:rFonts w:ascii="Times New Roman" w:hAnsi="Times New Roman"/>
          <w:kern w:val="16"/>
        </w:rPr>
        <w:t xml:space="preserve">bcc:  </w:t>
      </w:r>
      <w:r w:rsidR="009B0BF0" w:rsidRPr="00A456CB">
        <w:rPr>
          <w:rFonts w:ascii="Times New Roman" w:hAnsi="Times New Roman"/>
          <w:kern w:val="16"/>
        </w:rPr>
        <w:t>Associates</w:t>
      </w:r>
      <w:r w:rsidRPr="00A456CB">
        <w:rPr>
          <w:rFonts w:ascii="Times New Roman" w:hAnsi="Times New Roman"/>
          <w:kern w:val="16"/>
        </w:rPr>
        <w:t xml:space="preserve"> </w:t>
      </w:r>
      <w:r w:rsidR="009D3BA0" w:rsidRPr="00A456CB">
        <w:rPr>
          <w:rFonts w:ascii="Times New Roman" w:hAnsi="Times New Roman"/>
          <w:kern w:val="16"/>
        </w:rPr>
        <w:t>#</w:t>
      </w:r>
      <w:r w:rsidR="007628E0" w:rsidRPr="00A456CB">
        <w:rPr>
          <w:rFonts w:ascii="Times New Roman" w:hAnsi="Times New Roman"/>
          <w:kern w:val="16"/>
        </w:rPr>
        <w:t>[</w:t>
      </w:r>
      <w:r w:rsidR="009A2C11">
        <w:rPr>
          <w:rFonts w:ascii="Times New Roman" w:hAnsi="Times New Roman"/>
          <w:kern w:val="16"/>
        </w:rPr>
        <w:t>341</w:t>
      </w:r>
      <w:r w:rsidR="007628E0" w:rsidRPr="00A456CB">
        <w:rPr>
          <w:rFonts w:ascii="Times New Roman" w:hAnsi="Times New Roman"/>
          <w:kern w:val="16"/>
        </w:rPr>
        <w:t>]</w:t>
      </w:r>
      <w:r w:rsidRPr="00A456CB">
        <w:rPr>
          <w:rFonts w:ascii="Times New Roman" w:hAnsi="Times New Roman"/>
          <w:kern w:val="16"/>
        </w:rPr>
        <w:t xml:space="preserve"> &amp; </w:t>
      </w:r>
      <w:r w:rsidR="009D3BA0" w:rsidRPr="00A456CB">
        <w:rPr>
          <w:rFonts w:ascii="Times New Roman" w:hAnsi="Times New Roman"/>
          <w:kern w:val="16"/>
        </w:rPr>
        <w:t>#</w:t>
      </w:r>
      <w:r w:rsidR="007628E0" w:rsidRPr="00A456CB">
        <w:rPr>
          <w:rFonts w:ascii="Times New Roman" w:hAnsi="Times New Roman"/>
          <w:kern w:val="16"/>
        </w:rPr>
        <w:t>[</w:t>
      </w:r>
      <w:r w:rsidR="00383052">
        <w:rPr>
          <w:rFonts w:ascii="Times New Roman" w:hAnsi="Times New Roman"/>
          <w:kern w:val="16"/>
        </w:rPr>
        <w:t>294</w:t>
      </w:r>
      <w:r w:rsidR="007628E0" w:rsidRPr="00A456CB">
        <w:rPr>
          <w:rFonts w:ascii="Times New Roman" w:hAnsi="Times New Roman"/>
          <w:kern w:val="16"/>
        </w:rPr>
        <w:t>]</w:t>
      </w:r>
    </w:p>
    <w:sectPr w:rsidR="00A70C79" w:rsidRPr="00A456CB" w:rsidSect="00A70C79">
      <w:headerReference w:type="default" r:id="rId7"/>
      <w:footerReference w:type="default" r:id="rId8"/>
      <w:footerReference w:type="first" r:id="rId9"/>
      <w:pgSz w:w="12240" w:h="15840" w:code="1"/>
      <w:pgMar w:top="1728" w:right="1728" w:bottom="1728" w:left="1728" w:header="108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E3" w:rsidRDefault="004131E3" w:rsidP="00F87BED">
      <w:r>
        <w:separator/>
      </w:r>
    </w:p>
  </w:endnote>
  <w:endnote w:type="continuationSeparator" w:id="1">
    <w:p w:rsidR="004131E3" w:rsidRDefault="004131E3" w:rsidP="00F8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 LT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Optima LT DemiB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Janson Text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1E" w:rsidRPr="00A70C79" w:rsidRDefault="00E0211E" w:rsidP="00A70C7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A70C79">
      <w:rPr>
        <w:rFonts w:ascii="Times New Roman" w:hAnsi="Times New Roman"/>
      </w:rPr>
      <w:fldChar w:fldCharType="begin"/>
    </w:r>
    <w:r w:rsidRPr="00A70C79">
      <w:rPr>
        <w:rFonts w:ascii="Times New Roman" w:hAnsi="Times New Roman"/>
      </w:rPr>
      <w:instrText xml:space="preserve"> PAGE   \* MERGEFORMAT </w:instrText>
    </w:r>
    <w:r w:rsidRPr="00A70C79">
      <w:rPr>
        <w:rFonts w:ascii="Times New Roman" w:hAnsi="Times New Roman"/>
      </w:rPr>
      <w:fldChar w:fldCharType="separate"/>
    </w:r>
    <w:r w:rsidR="008B1D8C">
      <w:rPr>
        <w:rFonts w:ascii="Times New Roman" w:hAnsi="Times New Roman"/>
        <w:noProof/>
      </w:rPr>
      <w:t>2</w:t>
    </w:r>
    <w:r w:rsidRPr="00A70C79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1E" w:rsidRPr="00924D33" w:rsidRDefault="00E0211E" w:rsidP="00A70C79">
    <w:pPr>
      <w:pStyle w:val="Footer"/>
      <w:tabs>
        <w:tab w:val="clear" w:pos="4680"/>
        <w:tab w:val="clear" w:pos="9360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E3" w:rsidRDefault="004131E3" w:rsidP="00F87BED">
      <w:r>
        <w:separator/>
      </w:r>
    </w:p>
  </w:footnote>
  <w:footnote w:type="continuationSeparator" w:id="1">
    <w:p w:rsidR="004131E3" w:rsidRDefault="004131E3" w:rsidP="00F8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1E" w:rsidRDefault="00E0211E" w:rsidP="00A70C79">
    <w:pPr>
      <w:pStyle w:val="Header"/>
      <w:tabs>
        <w:tab w:val="clear" w:pos="4680"/>
        <w:tab w:val="clear" w:pos="9360"/>
      </w:tabs>
      <w:rPr>
        <w:rFonts w:ascii="Times New Roman" w:hAnsi="Times New Roman"/>
      </w:rPr>
    </w:pPr>
  </w:p>
  <w:p w:rsidR="00E0211E" w:rsidRDefault="00E0211E" w:rsidP="00A70C79">
    <w:pPr>
      <w:pStyle w:val="Header"/>
      <w:tabs>
        <w:tab w:val="clear" w:pos="4680"/>
        <w:tab w:val="clear" w:pos="9360"/>
      </w:tabs>
      <w:rPr>
        <w:rFonts w:ascii="Times New Roman" w:hAnsi="Times New Roman"/>
      </w:rPr>
    </w:pPr>
  </w:p>
  <w:p w:rsidR="00E0211E" w:rsidRDefault="00E0211E" w:rsidP="00A70C79">
    <w:pPr>
      <w:pStyle w:val="Header"/>
      <w:tabs>
        <w:tab w:val="clear" w:pos="4680"/>
        <w:tab w:val="clear" w:pos="9360"/>
      </w:tabs>
      <w:rPr>
        <w:rFonts w:ascii="Times New Roman" w:hAnsi="Times New Roman"/>
      </w:rPr>
    </w:pPr>
  </w:p>
  <w:p w:rsidR="00E0211E" w:rsidRPr="00B26A3B" w:rsidRDefault="00E0211E" w:rsidP="00A70C79">
    <w:pPr>
      <w:pStyle w:val="Header"/>
      <w:tabs>
        <w:tab w:val="clear" w:pos="4680"/>
        <w:tab w:val="clear" w:pos="9360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DC5"/>
    <w:multiLevelType w:val="multilevel"/>
    <w:tmpl w:val="0409001D"/>
    <w:styleLink w:val="DKJ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dstrike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>
    <w:nsid w:val="175E1F27"/>
    <w:multiLevelType w:val="multilevel"/>
    <w:tmpl w:val="CBDC637C"/>
    <w:styleLink w:val="DKJOptima"/>
    <w:lvl w:ilvl="0">
      <w:start w:val="1"/>
      <w:numFmt w:val="decimal"/>
      <w:lvlText w:val="%1."/>
      <w:lvlJc w:val="left"/>
      <w:pPr>
        <w:ind w:left="360" w:hanging="360"/>
      </w:pPr>
      <w:rPr>
        <w:rFonts w:ascii="Optima LT" w:hAnsi="Optima LT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6B07"/>
    <w:rsid w:val="00046DF5"/>
    <w:rsid w:val="000477ED"/>
    <w:rsid w:val="000741A6"/>
    <w:rsid w:val="000B5131"/>
    <w:rsid w:val="00130246"/>
    <w:rsid w:val="00213039"/>
    <w:rsid w:val="002422C3"/>
    <w:rsid w:val="00267114"/>
    <w:rsid w:val="002704D3"/>
    <w:rsid w:val="00290407"/>
    <w:rsid w:val="00296387"/>
    <w:rsid w:val="002A1A97"/>
    <w:rsid w:val="002D3D57"/>
    <w:rsid w:val="00320EFF"/>
    <w:rsid w:val="00321F4A"/>
    <w:rsid w:val="00383052"/>
    <w:rsid w:val="003B33E1"/>
    <w:rsid w:val="003B72B3"/>
    <w:rsid w:val="004131E3"/>
    <w:rsid w:val="00425803"/>
    <w:rsid w:val="00432372"/>
    <w:rsid w:val="004802C6"/>
    <w:rsid w:val="00515BA8"/>
    <w:rsid w:val="00526DC3"/>
    <w:rsid w:val="005344EB"/>
    <w:rsid w:val="00560BFA"/>
    <w:rsid w:val="00572F02"/>
    <w:rsid w:val="00572FF5"/>
    <w:rsid w:val="005C0600"/>
    <w:rsid w:val="005C3F51"/>
    <w:rsid w:val="005C5755"/>
    <w:rsid w:val="005D0228"/>
    <w:rsid w:val="005D1A3C"/>
    <w:rsid w:val="006249F5"/>
    <w:rsid w:val="00653F3C"/>
    <w:rsid w:val="006576D3"/>
    <w:rsid w:val="006B1E72"/>
    <w:rsid w:val="006B1E85"/>
    <w:rsid w:val="006C5510"/>
    <w:rsid w:val="006C79C0"/>
    <w:rsid w:val="006E6129"/>
    <w:rsid w:val="007603C0"/>
    <w:rsid w:val="00761A62"/>
    <w:rsid w:val="007628E0"/>
    <w:rsid w:val="007A7A0F"/>
    <w:rsid w:val="007B6ED9"/>
    <w:rsid w:val="007E5709"/>
    <w:rsid w:val="007F51FB"/>
    <w:rsid w:val="007F5B64"/>
    <w:rsid w:val="00812298"/>
    <w:rsid w:val="0082767C"/>
    <w:rsid w:val="0085663B"/>
    <w:rsid w:val="0086380A"/>
    <w:rsid w:val="008B1D8C"/>
    <w:rsid w:val="008D37B3"/>
    <w:rsid w:val="008F1289"/>
    <w:rsid w:val="00924D33"/>
    <w:rsid w:val="009649B7"/>
    <w:rsid w:val="00975B5B"/>
    <w:rsid w:val="00977C87"/>
    <w:rsid w:val="00990BD1"/>
    <w:rsid w:val="009A2C11"/>
    <w:rsid w:val="009A3315"/>
    <w:rsid w:val="009B0BF0"/>
    <w:rsid w:val="009B5A20"/>
    <w:rsid w:val="009B7F7C"/>
    <w:rsid w:val="009D20D0"/>
    <w:rsid w:val="009D3BA0"/>
    <w:rsid w:val="00A162FC"/>
    <w:rsid w:val="00A456CB"/>
    <w:rsid w:val="00A70C79"/>
    <w:rsid w:val="00A9579D"/>
    <w:rsid w:val="00AE7182"/>
    <w:rsid w:val="00AF5011"/>
    <w:rsid w:val="00B26A3B"/>
    <w:rsid w:val="00B374E6"/>
    <w:rsid w:val="00B541E3"/>
    <w:rsid w:val="00BA548C"/>
    <w:rsid w:val="00BB23A6"/>
    <w:rsid w:val="00BD604C"/>
    <w:rsid w:val="00BE40C6"/>
    <w:rsid w:val="00BE7468"/>
    <w:rsid w:val="00C02825"/>
    <w:rsid w:val="00C261AC"/>
    <w:rsid w:val="00C60051"/>
    <w:rsid w:val="00C94B60"/>
    <w:rsid w:val="00CC478B"/>
    <w:rsid w:val="00D24C1E"/>
    <w:rsid w:val="00D42D26"/>
    <w:rsid w:val="00D83FD5"/>
    <w:rsid w:val="00D96B07"/>
    <w:rsid w:val="00E0211E"/>
    <w:rsid w:val="00E21598"/>
    <w:rsid w:val="00E31C66"/>
    <w:rsid w:val="00E51512"/>
    <w:rsid w:val="00E75129"/>
    <w:rsid w:val="00E90148"/>
    <w:rsid w:val="00E96C3E"/>
    <w:rsid w:val="00EE2E53"/>
    <w:rsid w:val="00EF00C2"/>
    <w:rsid w:val="00F22CE9"/>
    <w:rsid w:val="00F8773C"/>
    <w:rsid w:val="00F8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26A3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6A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6A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6A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6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6A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6A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26A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26A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tima13">
    <w:name w:val="Optima13"/>
    <w:basedOn w:val="Normal"/>
    <w:link w:val="Optima13Char"/>
    <w:rsid w:val="00526DC3"/>
    <w:pPr>
      <w:spacing w:after="150"/>
    </w:pPr>
    <w:rPr>
      <w:rFonts w:ascii="Optima LT" w:hAnsi="Optima LT" w:cs="Tahoma"/>
      <w:sz w:val="26"/>
      <w:szCs w:val="26"/>
    </w:rPr>
  </w:style>
  <w:style w:type="character" w:customStyle="1" w:styleId="Optima13Char">
    <w:name w:val="Optima13 Char"/>
    <w:basedOn w:val="DefaultParagraphFont"/>
    <w:link w:val="Optima13"/>
    <w:rsid w:val="00526DC3"/>
    <w:rPr>
      <w:rFonts w:ascii="Optima LT" w:eastAsia="Times New Roman" w:hAnsi="Optima LT" w:cs="Tahoma"/>
      <w:sz w:val="26"/>
      <w:szCs w:val="26"/>
    </w:rPr>
  </w:style>
  <w:style w:type="numbering" w:customStyle="1" w:styleId="DKJBullets">
    <w:name w:val="DKJ Bullets"/>
    <w:uiPriority w:val="99"/>
    <w:rsid w:val="002422C3"/>
    <w:pPr>
      <w:numPr>
        <w:numId w:val="1"/>
      </w:numPr>
    </w:pPr>
  </w:style>
  <w:style w:type="numbering" w:customStyle="1" w:styleId="DKJOptima">
    <w:name w:val="DKJ Optima"/>
    <w:uiPriority w:val="99"/>
    <w:rsid w:val="002422C3"/>
    <w:pPr>
      <w:numPr>
        <w:numId w:val="2"/>
      </w:numPr>
    </w:pPr>
  </w:style>
  <w:style w:type="paragraph" w:customStyle="1" w:styleId="Opt12">
    <w:name w:val="Opt12"/>
    <w:basedOn w:val="Normal"/>
    <w:link w:val="Opt12Char"/>
    <w:rsid w:val="006576D3"/>
    <w:pPr>
      <w:spacing w:after="150"/>
      <w:contextualSpacing/>
    </w:pPr>
    <w:rPr>
      <w:rFonts w:ascii="Optima LT" w:hAnsi="Optima LT"/>
    </w:rPr>
  </w:style>
  <w:style w:type="character" w:customStyle="1" w:styleId="Opt12Char">
    <w:name w:val="Opt12 Char"/>
    <w:basedOn w:val="DefaultParagraphFont"/>
    <w:link w:val="Opt12"/>
    <w:rsid w:val="006576D3"/>
    <w:rPr>
      <w:rFonts w:ascii="Optima LT" w:hAnsi="Optima LT"/>
      <w:kern w:val="16"/>
    </w:rPr>
  </w:style>
  <w:style w:type="paragraph" w:customStyle="1" w:styleId="OptDB12">
    <w:name w:val="OptDB12"/>
    <w:basedOn w:val="Normal"/>
    <w:link w:val="OptDB12Char"/>
    <w:rsid w:val="006576D3"/>
    <w:pPr>
      <w:spacing w:after="150"/>
      <w:contextualSpacing/>
    </w:pPr>
    <w:rPr>
      <w:rFonts w:ascii="Optima LT DemiBold" w:hAnsi="Optima LT DemiBold"/>
    </w:rPr>
  </w:style>
  <w:style w:type="character" w:customStyle="1" w:styleId="OptDB12Char">
    <w:name w:val="OptDB12 Char"/>
    <w:basedOn w:val="DefaultParagraphFont"/>
    <w:link w:val="OptDB12"/>
    <w:rsid w:val="006576D3"/>
    <w:rPr>
      <w:rFonts w:ascii="Optima LT DemiBold" w:hAnsi="Optima LT DemiBold"/>
      <w:kern w:val="16"/>
    </w:rPr>
  </w:style>
  <w:style w:type="paragraph" w:customStyle="1" w:styleId="Opt14">
    <w:name w:val="Opt14"/>
    <w:basedOn w:val="Normal"/>
    <w:link w:val="Opt14Char"/>
    <w:rsid w:val="006576D3"/>
    <w:pPr>
      <w:spacing w:after="180" w:line="360" w:lineRule="exact"/>
      <w:contextualSpacing/>
    </w:pPr>
    <w:rPr>
      <w:rFonts w:ascii="Optima LT" w:hAnsi="Optima LT"/>
      <w:sz w:val="28"/>
      <w:szCs w:val="28"/>
    </w:rPr>
  </w:style>
  <w:style w:type="character" w:customStyle="1" w:styleId="Opt14Char">
    <w:name w:val="Opt14 Char"/>
    <w:basedOn w:val="DefaultParagraphFont"/>
    <w:link w:val="Opt14"/>
    <w:rsid w:val="006576D3"/>
    <w:rPr>
      <w:rFonts w:ascii="Optima LT" w:hAnsi="Optima LT"/>
      <w:kern w:val="16"/>
      <w:sz w:val="28"/>
      <w:szCs w:val="28"/>
    </w:rPr>
  </w:style>
  <w:style w:type="paragraph" w:customStyle="1" w:styleId="OptDB14">
    <w:name w:val="OptDB14"/>
    <w:basedOn w:val="Normal"/>
    <w:link w:val="OptDB14Char"/>
    <w:rsid w:val="006576D3"/>
    <w:pPr>
      <w:spacing w:after="180" w:line="360" w:lineRule="exact"/>
      <w:contextualSpacing/>
    </w:pPr>
    <w:rPr>
      <w:rFonts w:ascii="Optima LT DemiBold" w:hAnsi="Optima LT DemiBold"/>
      <w:sz w:val="28"/>
      <w:szCs w:val="28"/>
    </w:rPr>
  </w:style>
  <w:style w:type="character" w:customStyle="1" w:styleId="OptDB14Char">
    <w:name w:val="OptDB14 Char"/>
    <w:basedOn w:val="DefaultParagraphFont"/>
    <w:link w:val="OptDB14"/>
    <w:rsid w:val="006576D3"/>
    <w:rPr>
      <w:rFonts w:ascii="Optima LT DemiBold" w:hAnsi="Optima LT DemiBold"/>
      <w:kern w:val="16"/>
      <w:sz w:val="28"/>
      <w:szCs w:val="28"/>
    </w:rPr>
  </w:style>
  <w:style w:type="paragraph" w:customStyle="1" w:styleId="normalJanson">
    <w:name w:val="normalJanson"/>
    <w:basedOn w:val="Normal"/>
    <w:link w:val="normalJansonChar"/>
    <w:rsid w:val="00990BD1"/>
    <w:pPr>
      <w:spacing w:after="150" w:line="300" w:lineRule="exact"/>
      <w:ind w:firstLine="300"/>
    </w:pPr>
    <w:rPr>
      <w:rFonts w:ascii="Janson Text LT Std" w:hAnsi="Janson Text LT Std"/>
    </w:rPr>
  </w:style>
  <w:style w:type="character" w:customStyle="1" w:styleId="normalJansonChar">
    <w:name w:val="normalJanson Char"/>
    <w:basedOn w:val="DefaultParagraphFont"/>
    <w:link w:val="normalJanson"/>
    <w:rsid w:val="00990BD1"/>
    <w:rPr>
      <w:rFonts w:ascii="Janson Text LT Std" w:hAnsi="Janson Text LT Std"/>
      <w:kern w:val="16"/>
      <w:sz w:val="24"/>
    </w:rPr>
  </w:style>
  <w:style w:type="paragraph" w:styleId="Header">
    <w:name w:val="header"/>
    <w:basedOn w:val="Normal"/>
    <w:link w:val="HeaderChar"/>
    <w:uiPriority w:val="99"/>
    <w:unhideWhenUsed/>
    <w:rsid w:val="00F8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ED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unhideWhenUsed/>
    <w:rsid w:val="00F8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ED"/>
    <w:rPr>
      <w:rFonts w:ascii="Century Schoolbook" w:hAnsi="Century Schoolbook"/>
    </w:rPr>
  </w:style>
  <w:style w:type="character" w:customStyle="1" w:styleId="Heading1Char">
    <w:name w:val="Heading 1 Char"/>
    <w:basedOn w:val="DefaultParagraphFont"/>
    <w:link w:val="Heading1"/>
    <w:uiPriority w:val="9"/>
    <w:rsid w:val="00B26A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6A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26A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26A3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B"/>
    <w:rPr>
      <w:b/>
      <w:bCs/>
    </w:rPr>
  </w:style>
  <w:style w:type="character" w:styleId="Emphasis">
    <w:name w:val="Emphasis"/>
    <w:basedOn w:val="DefaultParagraphFont"/>
    <w:uiPriority w:val="20"/>
    <w:qFormat/>
    <w:rsid w:val="00B26A3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26A3B"/>
    <w:rPr>
      <w:szCs w:val="32"/>
    </w:rPr>
  </w:style>
  <w:style w:type="paragraph" w:styleId="ListParagraph">
    <w:name w:val="List Paragraph"/>
    <w:basedOn w:val="Normal"/>
    <w:uiPriority w:val="34"/>
    <w:qFormat/>
    <w:rsid w:val="00B26A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B"/>
    <w:rPr>
      <w:b/>
      <w:i/>
      <w:sz w:val="24"/>
    </w:rPr>
  </w:style>
  <w:style w:type="character" w:styleId="SubtleEmphasis">
    <w:name w:val="Subtle Emphasis"/>
    <w:uiPriority w:val="19"/>
    <w:qFormat/>
    <w:rsid w:val="00B26A3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26A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26A3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A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8C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8C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4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class%2003%20demand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03 demand letter template.dot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5, 2009</vt:lpstr>
    </vt:vector>
  </TitlesOfParts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5, 2009</dc:title>
  <dc:subject/>
  <dc:creator/>
  <cp:keywords/>
  <cp:lastModifiedBy/>
  <cp:revision>1</cp:revision>
  <dcterms:created xsi:type="dcterms:W3CDTF">2011-07-16T08:53:00Z</dcterms:created>
  <dcterms:modified xsi:type="dcterms:W3CDTF">2011-07-16T08:53:00Z</dcterms:modified>
</cp:coreProperties>
</file>